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68" w:rsidRPr="00777E22" w:rsidRDefault="00531C68" w:rsidP="00531C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25EC3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Туган тел (татар теле)</w:t>
      </w:r>
    </w:p>
    <w:p w:rsidR="00531C68" w:rsidRPr="007029E7" w:rsidRDefault="00531C68" w:rsidP="00531C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851"/>
        <w:gridCol w:w="3827"/>
        <w:gridCol w:w="2552"/>
        <w:gridCol w:w="2693"/>
      </w:tblGrid>
      <w:tr w:rsidR="00531C68" w:rsidRPr="00531C68" w:rsidTr="00D9258B">
        <w:tc>
          <w:tcPr>
            <w:tcW w:w="851" w:type="dxa"/>
          </w:tcPr>
          <w:p w:rsidR="00531C68" w:rsidRPr="00777E22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827" w:type="dxa"/>
          </w:tcPr>
          <w:p w:rsidR="00531C68" w:rsidRPr="00777E22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2" w:type="dxa"/>
          </w:tcPr>
          <w:p w:rsidR="00531C68" w:rsidRPr="00777E22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93" w:type="dxa"/>
          </w:tcPr>
          <w:p w:rsidR="00531C68" w:rsidRPr="00777E22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һәм б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елемнәрен тикшерү формасы</w:t>
            </w:r>
          </w:p>
        </w:tc>
      </w:tr>
      <w:tr w:rsidR="00531C68" w:rsidRPr="00106B83" w:rsidTr="00D9258B">
        <w:tc>
          <w:tcPr>
            <w:tcW w:w="851" w:type="dxa"/>
          </w:tcPr>
          <w:p w:rsidR="00531C68" w:rsidRPr="00106B83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531C68" w:rsidRPr="00531C68" w:rsidRDefault="00531C68" w:rsidP="00531C6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531C68">
              <w:rPr>
                <w:rFonts w:ascii="Times New Roman" w:hAnsi="Times New Roman" w:cs="Times New Roman"/>
                <w:i/>
                <w:lang w:val="tt-RU"/>
              </w:rPr>
              <w:t>Җөмләнең төрле урыннарында килгән ымлыклар һәм ияртемнәр.</w:t>
            </w:r>
            <w:r w:rsidRPr="00531C68">
              <w:rPr>
                <w:rFonts w:ascii="Times New Roman" w:hAnsi="Times New Roman" w:cs="Times New Roman"/>
                <w:lang w:val="tt-RU"/>
              </w:rPr>
              <w:t>Алар янында тыныш билгеләре, аларның куелу үзенчәлекләре.</w:t>
            </w:r>
          </w:p>
          <w:p w:rsidR="00531C68" w:rsidRPr="00531C68" w:rsidRDefault="00531C68" w:rsidP="00531C6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531C68">
              <w:rPr>
                <w:rFonts w:ascii="Times New Roman" w:hAnsi="Times New Roman" w:cs="Times New Roman"/>
              </w:rPr>
              <w:t>Междометие и звукоподражательные слова. Знаки препинания и их особенности</w:t>
            </w:r>
          </w:p>
          <w:p w:rsidR="00531C68" w:rsidRPr="00531C68" w:rsidRDefault="00531C68" w:rsidP="00531C68">
            <w:pPr>
              <w:jc w:val="both"/>
              <w:rPr>
                <w:rFonts w:ascii="Times New Roman" w:hAnsi="Times New Roman" w:cs="Times New Roman"/>
                <w:b/>
                <w:bCs/>
                <w:i/>
                <w:lang w:val="tt-RU"/>
              </w:rPr>
            </w:pPr>
            <w:r w:rsidRPr="00531C68">
              <w:rPr>
                <w:rFonts w:ascii="Times New Roman" w:hAnsi="Times New Roman" w:cs="Times New Roman"/>
                <w:lang w:val="tt-RU"/>
              </w:rPr>
              <w:t>Йомгаклау контроль эше</w:t>
            </w:r>
          </w:p>
        </w:tc>
        <w:tc>
          <w:tcPr>
            <w:tcW w:w="2552" w:type="dxa"/>
          </w:tcPr>
          <w:p w:rsidR="00531C68" w:rsidRDefault="00531C68" w:rsidP="00D9258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531C68">
              <w:rPr>
                <w:rFonts w:ascii="Times New Roman" w:hAnsi="Times New Roman" w:cs="Times New Roman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531C68" w:rsidRPr="00531C68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Таблица.</w:t>
            </w:r>
          </w:p>
        </w:tc>
        <w:tc>
          <w:tcPr>
            <w:tcW w:w="2693" w:type="dxa"/>
          </w:tcPr>
          <w:p w:rsidR="00531C68" w:rsidRPr="00777E22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 җөмлә синтаксисын кабатларга</w:t>
            </w:r>
          </w:p>
        </w:tc>
      </w:tr>
      <w:tr w:rsidR="00531C68" w:rsidRPr="00695A18" w:rsidTr="00D9258B">
        <w:tc>
          <w:tcPr>
            <w:tcW w:w="851" w:type="dxa"/>
          </w:tcPr>
          <w:p w:rsidR="00531C68" w:rsidRPr="00106B83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3827" w:type="dxa"/>
          </w:tcPr>
          <w:p w:rsidR="00531C68" w:rsidRPr="00531C68" w:rsidRDefault="00531C68" w:rsidP="00D9258B">
            <w:pPr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531C68">
              <w:rPr>
                <w:rFonts w:ascii="Times New Roman" w:hAnsi="Times New Roman" w:cs="Times New Roman"/>
                <w:bCs/>
                <w:i/>
                <w:lang w:val="tt-RU"/>
              </w:rPr>
              <w:t>Хаталар өстендә эш.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 </w:t>
            </w:r>
            <w:r w:rsidRPr="00531C68">
              <w:rPr>
                <w:rFonts w:ascii="Times New Roman" w:hAnsi="Times New Roman" w:cs="Times New Roman"/>
                <w:bCs/>
                <w:i/>
                <w:lang w:val="tt-RU"/>
              </w:rPr>
              <w:t>Кабатлау.</w:t>
            </w:r>
            <w:r w:rsidRPr="00531C68">
              <w:rPr>
                <w:rFonts w:ascii="Times New Roman" w:hAnsi="Times New Roman" w:cs="Times New Roman"/>
                <w:bCs/>
                <w:lang w:val="tt-RU"/>
              </w:rPr>
              <w:t>Синтаксис. Ике составлы җөмләләр бүлекләрен кабатлау.</w:t>
            </w:r>
          </w:p>
          <w:p w:rsidR="00531C68" w:rsidRPr="005C72B6" w:rsidRDefault="00531C68" w:rsidP="00D9258B">
            <w:pPr>
              <w:jc w:val="both"/>
              <w:rPr>
                <w:bCs/>
                <w:i/>
              </w:rPr>
            </w:pPr>
            <w:r w:rsidRPr="00531C68">
              <w:rPr>
                <w:rFonts w:ascii="Times New Roman" w:hAnsi="Times New Roman" w:cs="Times New Roman"/>
                <w:bCs/>
              </w:rPr>
              <w:t>Работа над ошибками. Повторение</w:t>
            </w:r>
            <w:r>
              <w:rPr>
                <w:bCs/>
              </w:rPr>
              <w:t xml:space="preserve">. </w:t>
            </w:r>
          </w:p>
        </w:tc>
        <w:tc>
          <w:tcPr>
            <w:tcW w:w="2552" w:type="dxa"/>
          </w:tcPr>
          <w:p w:rsidR="00531C68" w:rsidRPr="00106B83" w:rsidRDefault="00531C68" w:rsidP="00531C6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531C68" w:rsidRPr="00D1722B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</w:t>
            </w:r>
          </w:p>
        </w:tc>
        <w:tc>
          <w:tcPr>
            <w:tcW w:w="2693" w:type="dxa"/>
          </w:tcPr>
          <w:p w:rsidR="00531C68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31C68" w:rsidRPr="00882E52" w:rsidRDefault="00531C68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31C68" w:rsidRPr="00531C68" w:rsidRDefault="00531C68" w:rsidP="002275F5">
      <w:pPr>
        <w:rPr>
          <w:rFonts w:ascii="Times New Roman" w:hAnsi="Times New Roman" w:cs="Times New Roman"/>
          <w:sz w:val="24"/>
          <w:szCs w:val="24"/>
        </w:rPr>
      </w:pPr>
    </w:p>
    <w:p w:rsidR="00531C68" w:rsidRDefault="00531C68" w:rsidP="002275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31C68" w:rsidRDefault="00531C68" w:rsidP="002275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275F5" w:rsidRPr="00777E22" w:rsidRDefault="002275F5" w:rsidP="002275F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5EC3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Туган тел (татар теле)</w:t>
      </w:r>
    </w:p>
    <w:p w:rsidR="002275F5" w:rsidRPr="007029E7" w:rsidRDefault="002275F5" w:rsidP="002275F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851"/>
        <w:gridCol w:w="3827"/>
        <w:gridCol w:w="2552"/>
        <w:gridCol w:w="2693"/>
      </w:tblGrid>
      <w:tr w:rsidR="002275F5" w:rsidRPr="00531C68" w:rsidTr="00CC381B">
        <w:tc>
          <w:tcPr>
            <w:tcW w:w="851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827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2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93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һәм б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елемнәрен тикшерү формасы</w:t>
            </w:r>
          </w:p>
        </w:tc>
      </w:tr>
      <w:tr w:rsidR="002275F5" w:rsidRPr="00106B83" w:rsidTr="00CC381B">
        <w:tc>
          <w:tcPr>
            <w:tcW w:w="851" w:type="dxa"/>
          </w:tcPr>
          <w:p w:rsidR="002275F5" w:rsidRPr="00106B83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2275F5" w:rsidRPr="00106B83" w:rsidRDefault="002275F5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06B83">
              <w:rPr>
                <w:rFonts w:ascii="Times New Roman" w:hAnsi="Times New Roman" w:cs="Times New Roman"/>
                <w:i/>
                <w:lang w:val="tt-RU"/>
              </w:rPr>
              <w:t>Тулы һәм ким җөмләләр турында төшенчә.</w:t>
            </w:r>
            <w:r w:rsidRPr="00106B83">
              <w:rPr>
                <w:rFonts w:ascii="Times New Roman" w:hAnsi="Times New Roman" w:cs="Times New Roman"/>
                <w:lang w:val="tt-RU"/>
              </w:rPr>
              <w:t xml:space="preserve"> Ким җөмләләрнең сөйләмдә кулланылыш үзенчәлекләре</w:t>
            </w:r>
          </w:p>
          <w:p w:rsidR="002275F5" w:rsidRPr="00106B83" w:rsidRDefault="002275F5" w:rsidP="00CC381B">
            <w:pPr>
              <w:jc w:val="both"/>
              <w:rPr>
                <w:rFonts w:ascii="Times New Roman" w:hAnsi="Times New Roman" w:cs="Times New Roman"/>
                <w:b/>
                <w:bCs/>
                <w:i/>
                <w:lang w:val="tt-RU"/>
              </w:rPr>
            </w:pPr>
            <w:r w:rsidRPr="00106B83">
              <w:rPr>
                <w:rFonts w:ascii="Times New Roman" w:hAnsi="Times New Roman" w:cs="Times New Roman"/>
                <w:lang w:val="tt-RU"/>
              </w:rPr>
              <w:t xml:space="preserve">Полные и неполные предложения. </w:t>
            </w:r>
            <w:r w:rsidRPr="00106B83">
              <w:rPr>
                <w:rFonts w:ascii="Times New Roman" w:hAnsi="Times New Roman" w:cs="Times New Roman"/>
              </w:rPr>
              <w:t>Употребление неполных предложений в разговоре</w:t>
            </w:r>
          </w:p>
        </w:tc>
        <w:tc>
          <w:tcPr>
            <w:tcW w:w="2552" w:type="dxa"/>
          </w:tcPr>
          <w:p w:rsidR="002275F5" w:rsidRDefault="002275F5" w:rsidP="00CC38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B25EC3">
              <w:rPr>
                <w:rFonts w:ascii="Times New Roman" w:hAnsi="Times New Roman" w:cs="Times New Roman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lang w:val="tt-RU"/>
              </w:rPr>
              <w:t>.  Кагыйдәләр (148 бит)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 нчы бирем (т),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419 нчы күнегү (я).</w:t>
            </w:r>
          </w:p>
          <w:p w:rsidR="002275F5" w:rsidRPr="00B25EC3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Модель төзү</w:t>
            </w:r>
          </w:p>
        </w:tc>
        <w:tc>
          <w:tcPr>
            <w:tcW w:w="2693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Кагыйдәләрне кабатларга, 423 нче күнегү (я)</w:t>
            </w:r>
          </w:p>
        </w:tc>
      </w:tr>
      <w:tr w:rsidR="002275F5" w:rsidRPr="00695A18" w:rsidTr="00CC381B">
        <w:tc>
          <w:tcPr>
            <w:tcW w:w="851" w:type="dxa"/>
          </w:tcPr>
          <w:p w:rsidR="002275F5" w:rsidRPr="00106B83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3827" w:type="dxa"/>
          </w:tcPr>
          <w:p w:rsidR="002275F5" w:rsidRPr="009A5B5B" w:rsidRDefault="002275F5" w:rsidP="00CC381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9A5B5B">
              <w:rPr>
                <w:rFonts w:ascii="Times New Roman" w:hAnsi="Times New Roman" w:cs="Times New Roman"/>
                <w:bCs/>
                <w:i/>
              </w:rPr>
              <w:t xml:space="preserve">Бер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составлы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җөмләлә</w:t>
            </w:r>
            <w:proofErr w:type="gramStart"/>
            <w:r w:rsidRPr="009A5B5B">
              <w:rPr>
                <w:rFonts w:ascii="Times New Roman" w:hAnsi="Times New Roman" w:cs="Times New Roman"/>
                <w:bCs/>
                <w:i/>
              </w:rPr>
              <w:t>р</w:t>
            </w:r>
            <w:proofErr w:type="gram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турында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гомуми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төшенчә. </w:t>
            </w:r>
            <w:r w:rsidRPr="009A5B5B">
              <w:rPr>
                <w:rFonts w:ascii="Times New Roman" w:hAnsi="Times New Roman" w:cs="Times New Roman"/>
                <w:bCs/>
              </w:rPr>
              <w:t>.</w:t>
            </w:r>
            <w:r w:rsidRPr="009A5B5B">
              <w:rPr>
                <w:rFonts w:ascii="Times New Roman" w:hAnsi="Times New Roman" w:cs="Times New Roman"/>
                <w:bCs/>
                <w:i/>
              </w:rPr>
              <w:t xml:space="preserve">Бер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составлы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исем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җөмлә.</w:t>
            </w:r>
            <w:r w:rsidRPr="009A5B5B">
              <w:rPr>
                <w:rFonts w:ascii="Times New Roman" w:hAnsi="Times New Roman" w:cs="Times New Roman"/>
                <w:bCs/>
              </w:rPr>
              <w:t>Аның мәгънәсе, белдерелү үзенчәлекләре</w:t>
            </w:r>
          </w:p>
          <w:p w:rsidR="002275F5" w:rsidRPr="009A5B5B" w:rsidRDefault="002275F5" w:rsidP="00CC381B">
            <w:pPr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Односоставные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bCs/>
                <w:lang w:val="tt-RU"/>
              </w:rPr>
              <w:t>ения.</w:t>
            </w:r>
          </w:p>
          <w:p w:rsidR="002275F5" w:rsidRPr="009A5B5B" w:rsidRDefault="002275F5" w:rsidP="00CC38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B5B">
              <w:rPr>
                <w:rFonts w:ascii="Times New Roman" w:hAnsi="Times New Roman" w:cs="Times New Roman"/>
                <w:bCs/>
              </w:rPr>
              <w:t>Односоставное именное предложение</w:t>
            </w:r>
          </w:p>
        </w:tc>
        <w:tc>
          <w:tcPr>
            <w:tcW w:w="2552" w:type="dxa"/>
          </w:tcPr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Дәреслек. 69 нчы бирем. 435 нчекүнегү (я). № 436 ( модельне тутыр)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 – 153-154, 156 б.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442 күнегү (я)</w:t>
            </w:r>
          </w:p>
          <w:p w:rsidR="002275F5" w:rsidRPr="00106B83" w:rsidRDefault="004D60DE" w:rsidP="00CC381B">
            <w:pPr>
              <w:rPr>
                <w:lang w:val="tt-RU"/>
              </w:rPr>
            </w:pPr>
            <w:hyperlink r:id="rId4" w:history="1"/>
            <w:r w:rsidR="002275F5">
              <w:rPr>
                <w:lang w:val="tt-RU"/>
              </w:rPr>
              <w:t xml:space="preserve"> </w:t>
            </w:r>
          </w:p>
          <w:p w:rsidR="002275F5" w:rsidRPr="00D1722B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2275F5" w:rsidRPr="00F62858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445 нче күнегү</w:t>
            </w:r>
            <w:r w:rsidRPr="0022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(язмача).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Моделен төзергә.</w:t>
            </w:r>
          </w:p>
          <w:p w:rsidR="002275F5" w:rsidRPr="00882E5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A4F79" w:rsidRDefault="00FA4F79"/>
    <w:sectPr w:rsidR="00FA4F79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5F5"/>
    <w:rsid w:val="002275F5"/>
    <w:rsid w:val="004D60DE"/>
    <w:rsid w:val="00531C68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4dW6/3nBm2Th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Company>Romeo1994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2</cp:revision>
  <dcterms:created xsi:type="dcterms:W3CDTF">2020-05-16T06:37:00Z</dcterms:created>
  <dcterms:modified xsi:type="dcterms:W3CDTF">2020-05-16T06:37:00Z</dcterms:modified>
</cp:coreProperties>
</file>